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7333" w14:textId="482A7505" w:rsidR="00D94253" w:rsidRDefault="00D94253" w:rsidP="00D94253">
      <w:r>
        <w:t xml:space="preserve">`1. On the avatar, click assess on the wound that you have taken a picture of.  </w:t>
      </w:r>
      <w:r>
        <w:t xml:space="preserve">I PAD How To – </w:t>
      </w:r>
    </w:p>
    <w:p w14:paraId="7140AD4C" w14:textId="07234DD0" w:rsidR="00784866" w:rsidRDefault="00D94253" w:rsidP="00D94253">
      <w:r>
        <w:rPr>
          <w:noProof/>
        </w:rPr>
        <w:drawing>
          <wp:inline distT="0" distB="0" distL="0" distR="0" wp14:anchorId="355E102C" wp14:editId="0085A04B">
            <wp:extent cx="5895973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1395" r="68109" b="37190"/>
                    <a:stretch/>
                  </pic:blipFill>
                  <pic:spPr bwMode="auto">
                    <a:xfrm>
                      <a:off x="0" y="0"/>
                      <a:ext cx="5993426" cy="871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CCFA5" w14:textId="0CB815A4" w:rsidR="00D94253" w:rsidRDefault="00D94253" w:rsidP="00D94253">
      <w:r>
        <w:t xml:space="preserve">2. Click the Select Images button on the top of the screen </w:t>
      </w:r>
    </w:p>
    <w:p w14:paraId="0D22E968" w14:textId="7CD1F4FB" w:rsidR="00D94253" w:rsidRDefault="00D94253" w:rsidP="00D94253">
      <w:r>
        <w:rPr>
          <w:noProof/>
        </w:rPr>
        <w:drawing>
          <wp:inline distT="0" distB="0" distL="0" distR="0" wp14:anchorId="6E2604B0" wp14:editId="1A2E316C">
            <wp:extent cx="5943600" cy="10471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3B8B" w14:textId="1A993DC7" w:rsidR="00D94253" w:rsidRDefault="00D94253" w:rsidP="00D94253">
      <w:r>
        <w:t>3. Select the image you wish to import to the LDA</w:t>
      </w:r>
    </w:p>
    <w:p w14:paraId="03E3B30B" w14:textId="2A9172A2" w:rsidR="00D94253" w:rsidRDefault="00D94253" w:rsidP="00D94253">
      <w:r>
        <w:rPr>
          <w:noProof/>
        </w:rPr>
        <w:drawing>
          <wp:inline distT="0" distB="0" distL="0" distR="0" wp14:anchorId="333729F7" wp14:editId="3B347078">
            <wp:extent cx="5857875" cy="2362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2688" cy="2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78A3E" w14:textId="716B5088" w:rsidR="00D94253" w:rsidRDefault="00D94253" w:rsidP="00D942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28257" wp14:editId="4633698D">
                <wp:simplePos x="0" y="0"/>
                <wp:positionH relativeFrom="column">
                  <wp:posOffset>-514350</wp:posOffset>
                </wp:positionH>
                <wp:positionV relativeFrom="paragraph">
                  <wp:posOffset>153670</wp:posOffset>
                </wp:positionV>
                <wp:extent cx="733425" cy="600075"/>
                <wp:effectExtent l="0" t="19050" r="47625" b="4762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00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5FA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-40.5pt;margin-top:12.1pt;width:57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" adj="12764" fillcolor="#4472c4 [3204]" strokecolor="#1f3763 [1604]" strokeweight="1pt"/>
            </w:pict>
          </mc:Fallback>
        </mc:AlternateContent>
      </w:r>
      <w:r>
        <w:t>4. Click Summary view in the wound Care Healing Process Section to see a comparison of any other pictures attached</w:t>
      </w:r>
      <w:bookmarkStart w:id="0" w:name="_GoBack"/>
      <w:bookmarkEnd w:id="0"/>
      <w:r>
        <w:t xml:space="preserve"> to the LDA </w:t>
      </w:r>
    </w:p>
    <w:p w14:paraId="121FE12B" w14:textId="6149269A" w:rsidR="00D94253" w:rsidRDefault="00D94253" w:rsidP="00D94253">
      <w:r>
        <w:rPr>
          <w:noProof/>
        </w:rPr>
        <w:drawing>
          <wp:inline distT="0" distB="0" distL="0" distR="0" wp14:anchorId="4E5ABA83" wp14:editId="435FD352">
            <wp:extent cx="6210300" cy="1847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C6CA" w14:textId="1C51DB08" w:rsidR="00D94253" w:rsidRDefault="00D94253" w:rsidP="00D94253"/>
    <w:sectPr w:rsidR="00D9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5B36"/>
    <w:multiLevelType w:val="hybridMultilevel"/>
    <w:tmpl w:val="C7BC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53"/>
    <w:rsid w:val="00784866"/>
    <w:rsid w:val="00D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0996"/>
  <w15:chartTrackingRefBased/>
  <w15:docId w15:val="{A465FFC0-0C15-4C15-9E3C-8AF7460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5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2</cp:revision>
  <dcterms:created xsi:type="dcterms:W3CDTF">2019-11-22T15:27:00Z</dcterms:created>
  <dcterms:modified xsi:type="dcterms:W3CDTF">2019-11-22T15:27:00Z</dcterms:modified>
</cp:coreProperties>
</file>