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F6349" w14:textId="27BEFDCA" w:rsidR="00D85E00" w:rsidRDefault="008B4407">
      <w:pPr>
        <w:rPr>
          <w:u w:val="single"/>
        </w:rPr>
      </w:pPr>
      <w:r>
        <w:rPr>
          <w:u w:val="single"/>
        </w:rPr>
        <w:t>How to enter charges in EPIC</w:t>
      </w:r>
      <w:r w:rsidR="006504F6">
        <w:rPr>
          <w:u w:val="single"/>
        </w:rPr>
        <w:t xml:space="preserve"> – Amanda Flynn</w:t>
      </w:r>
      <w:bookmarkStart w:id="0" w:name="_GoBack"/>
      <w:bookmarkEnd w:id="0"/>
    </w:p>
    <w:p w14:paraId="63693F83" w14:textId="3D2E51EA" w:rsidR="008B4407" w:rsidRDefault="008B4407" w:rsidP="006504F6">
      <w:pPr>
        <w:pStyle w:val="NoSpacing"/>
        <w:numPr>
          <w:ilvl w:val="0"/>
          <w:numId w:val="2"/>
        </w:numPr>
      </w:pPr>
      <w:r>
        <w:t xml:space="preserve">First go to </w:t>
      </w:r>
      <w:r>
        <w:rPr>
          <w:b/>
          <w:bCs/>
        </w:rPr>
        <w:t xml:space="preserve">Outpatient </w:t>
      </w:r>
      <w:r>
        <w:t xml:space="preserve">tab and find Charge Entry. </w:t>
      </w:r>
    </w:p>
    <w:p w14:paraId="350949D6" w14:textId="0C1529D0" w:rsidR="008B4407" w:rsidRDefault="006504F6" w:rsidP="006504F6">
      <w:pPr>
        <w:pStyle w:val="NoSpacing"/>
      </w:pPr>
      <w:r>
        <w:rPr>
          <w:noProof/>
        </w:rPr>
        <mc:AlternateContent>
          <mc:Choice Requires="wps">
            <w:drawing>
              <wp:anchor distT="0" distB="0" distL="114300" distR="114300" simplePos="0" relativeHeight="251659264" behindDoc="0" locked="0" layoutInCell="1" allowOverlap="1" wp14:anchorId="5575AFFF" wp14:editId="56A08984">
                <wp:simplePos x="0" y="0"/>
                <wp:positionH relativeFrom="column">
                  <wp:posOffset>1495425</wp:posOffset>
                </wp:positionH>
                <wp:positionV relativeFrom="paragraph">
                  <wp:posOffset>478790</wp:posOffset>
                </wp:positionV>
                <wp:extent cx="533400" cy="952500"/>
                <wp:effectExtent l="19050" t="19050" r="38100" b="19050"/>
                <wp:wrapNone/>
                <wp:docPr id="2" name="Arrow: Up 2"/>
                <wp:cNvGraphicFramePr/>
                <a:graphic xmlns:a="http://schemas.openxmlformats.org/drawingml/2006/main">
                  <a:graphicData uri="http://schemas.microsoft.com/office/word/2010/wordprocessingShape">
                    <wps:wsp>
                      <wps:cNvSpPr/>
                      <wps:spPr>
                        <a:xfrm>
                          <a:off x="0" y="0"/>
                          <a:ext cx="533400" cy="9525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53D5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117.75pt;margin-top:37.7pt;width:42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" adj="6048" fillcolor="#4472c4 [3204]" strokecolor="#1f3763 [1604]" strokeweight="1pt"/>
            </w:pict>
          </mc:Fallback>
        </mc:AlternateContent>
      </w:r>
      <w:r w:rsidR="008B4407">
        <w:rPr>
          <w:noProof/>
        </w:rPr>
        <w:drawing>
          <wp:inline distT="0" distB="0" distL="0" distR="0" wp14:anchorId="73DFC0EA" wp14:editId="6B067768">
            <wp:extent cx="4505325" cy="2381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05325" cy="2381250"/>
                    </a:xfrm>
                    <a:prstGeom prst="rect">
                      <a:avLst/>
                    </a:prstGeom>
                  </pic:spPr>
                </pic:pic>
              </a:graphicData>
            </a:graphic>
          </wp:inline>
        </w:drawing>
      </w:r>
    </w:p>
    <w:p w14:paraId="22F1C10B" w14:textId="728A77A4" w:rsidR="006504F6" w:rsidRDefault="006504F6" w:rsidP="006504F6">
      <w:pPr>
        <w:pStyle w:val="NoSpacing"/>
        <w:numPr>
          <w:ilvl w:val="0"/>
          <w:numId w:val="2"/>
        </w:numPr>
      </w:pPr>
      <w:r>
        <w:t>Next make sure Ambulatory Care is the department listed</w:t>
      </w:r>
    </w:p>
    <w:p w14:paraId="451CB1B5" w14:textId="42061162" w:rsidR="006504F6" w:rsidRDefault="006504F6" w:rsidP="006504F6">
      <w:pPr>
        <w:pStyle w:val="NoSpacing"/>
      </w:pPr>
      <w:r>
        <w:rPr>
          <w:noProof/>
        </w:rPr>
        <w:drawing>
          <wp:inline distT="0" distB="0" distL="0" distR="0" wp14:anchorId="69ABB7D1" wp14:editId="68C7549E">
            <wp:extent cx="5943600" cy="1165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165225"/>
                    </a:xfrm>
                    <a:prstGeom prst="rect">
                      <a:avLst/>
                    </a:prstGeom>
                  </pic:spPr>
                </pic:pic>
              </a:graphicData>
            </a:graphic>
          </wp:inline>
        </w:drawing>
      </w:r>
    </w:p>
    <w:p w14:paraId="7DD5AA39" w14:textId="59100E50" w:rsidR="006504F6" w:rsidRDefault="006504F6" w:rsidP="006504F6">
      <w:pPr>
        <w:pStyle w:val="NoSpacing"/>
        <w:numPr>
          <w:ilvl w:val="0"/>
          <w:numId w:val="2"/>
        </w:numPr>
      </w:pPr>
      <w:r>
        <w:t xml:space="preserve">Choose the appropriate charge and check the box/boxes, then click accept charges to complete the charge capture. </w:t>
      </w:r>
    </w:p>
    <w:p w14:paraId="59C2C12E" w14:textId="5801E94E" w:rsidR="006504F6" w:rsidRDefault="006504F6" w:rsidP="006504F6">
      <w:pPr>
        <w:pStyle w:val="NoSpacing"/>
      </w:pPr>
      <w:r>
        <w:rPr>
          <w:noProof/>
        </w:rPr>
        <w:drawing>
          <wp:inline distT="0" distB="0" distL="0" distR="0" wp14:anchorId="722ECC1C" wp14:editId="3B6F6472">
            <wp:extent cx="5943600" cy="1285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85240"/>
                    </a:xfrm>
                    <a:prstGeom prst="rect">
                      <a:avLst/>
                    </a:prstGeom>
                  </pic:spPr>
                </pic:pic>
              </a:graphicData>
            </a:graphic>
          </wp:inline>
        </w:drawing>
      </w:r>
    </w:p>
    <w:p w14:paraId="5C6031CC" w14:textId="58B7FFBD" w:rsidR="006504F6" w:rsidRDefault="006504F6" w:rsidP="006504F6">
      <w:pPr>
        <w:pStyle w:val="NoSpacing"/>
        <w:numPr>
          <w:ilvl w:val="0"/>
          <w:numId w:val="2"/>
        </w:numPr>
      </w:pPr>
      <w:r>
        <w:t>To verify you have completed the charge, you can go to chart review, then encounter, then choose the encounter for that day. Off to the right, scroll down to the bottom of the visit encounter document. At the bottom there is a section called “charges for this encounter” The charges you entered should be able to be seen there.</w:t>
      </w:r>
    </w:p>
    <w:p w14:paraId="04CB7798" w14:textId="730562B8" w:rsidR="008B4407" w:rsidRPr="008B4407" w:rsidRDefault="006504F6" w:rsidP="006504F6">
      <w:r>
        <w:rPr>
          <w:noProof/>
        </w:rPr>
        <w:drawing>
          <wp:inline distT="0" distB="0" distL="0" distR="0" wp14:anchorId="30A9228F" wp14:editId="1668721E">
            <wp:extent cx="5943600" cy="12820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82065"/>
                    </a:xfrm>
                    <a:prstGeom prst="rect">
                      <a:avLst/>
                    </a:prstGeom>
                  </pic:spPr>
                </pic:pic>
              </a:graphicData>
            </a:graphic>
          </wp:inline>
        </w:drawing>
      </w:r>
    </w:p>
    <w:sectPr w:rsidR="008B4407" w:rsidRPr="008B4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E3F81"/>
    <w:multiLevelType w:val="hybridMultilevel"/>
    <w:tmpl w:val="E10A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9002A"/>
    <w:multiLevelType w:val="hybridMultilevel"/>
    <w:tmpl w:val="596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7"/>
    <w:rsid w:val="006504F6"/>
    <w:rsid w:val="008B4407"/>
    <w:rsid w:val="00D8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F63A"/>
  <w15:chartTrackingRefBased/>
  <w15:docId w15:val="{1A3B5E91-FD0A-4E51-BE54-09557C0E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407"/>
    <w:pPr>
      <w:ind w:left="720"/>
      <w:contextualSpacing/>
    </w:pPr>
  </w:style>
  <w:style w:type="paragraph" w:styleId="NoSpacing">
    <w:name w:val="No Spacing"/>
    <w:uiPriority w:val="1"/>
    <w:qFormat/>
    <w:rsid w:val="00650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1</cp:revision>
  <dcterms:created xsi:type="dcterms:W3CDTF">2019-08-30T13:55:00Z</dcterms:created>
  <dcterms:modified xsi:type="dcterms:W3CDTF">2019-08-30T14:14:00Z</dcterms:modified>
</cp:coreProperties>
</file>