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5F94" w14:textId="1020B0EB" w:rsidR="00CE642C" w:rsidRPr="00D77A15" w:rsidRDefault="00D77A15">
      <w:pPr>
        <w:rPr>
          <w:b/>
          <w:bCs/>
        </w:rPr>
      </w:pPr>
      <w:r w:rsidRPr="00D77A15">
        <w:rPr>
          <w:b/>
          <w:bCs/>
        </w:rPr>
        <w:t>Transferring Patients</w:t>
      </w:r>
    </w:p>
    <w:p w14:paraId="512FF273" w14:textId="09C49627" w:rsidR="00D77A15" w:rsidRDefault="00D77A15">
      <w:r>
        <w:t>Patient’s must be transferred between departments to or from surgery</w:t>
      </w:r>
      <w:r w:rsidR="00CA47FE">
        <w:t xml:space="preserve"> IF THEY ARE ON THE SAME LEVEL OF CARE.</w:t>
      </w:r>
    </w:p>
    <w:p w14:paraId="4E5093D7" w14:textId="67EA41E4" w:rsidR="00D77A15" w:rsidRDefault="00D77A15" w:rsidP="00D77A15">
      <w:pPr>
        <w:pStyle w:val="NoSpacing"/>
        <w:numPr>
          <w:ilvl w:val="0"/>
          <w:numId w:val="2"/>
        </w:numPr>
      </w:pPr>
      <w:r>
        <w:t>On your status board highlight your patient</w:t>
      </w:r>
    </w:p>
    <w:p w14:paraId="20EEC735" w14:textId="4F71DD2B" w:rsidR="00D77A15" w:rsidRDefault="00D77A15" w:rsidP="00D77A15">
      <w:pPr>
        <w:pStyle w:val="NoSpacing"/>
        <w:numPr>
          <w:ilvl w:val="0"/>
          <w:numId w:val="2"/>
        </w:numPr>
      </w:pPr>
      <w:r>
        <w:t>Click the TRANSFER BUTTON</w:t>
      </w:r>
    </w:p>
    <w:p w14:paraId="5E3E8A27" w14:textId="4D7ED2D7" w:rsidR="00D77A15" w:rsidRDefault="00D77A15" w:rsidP="00D77A1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6924" wp14:editId="6A72B461">
                <wp:simplePos x="0" y="0"/>
                <wp:positionH relativeFrom="column">
                  <wp:posOffset>1743075</wp:posOffset>
                </wp:positionH>
                <wp:positionV relativeFrom="paragraph">
                  <wp:posOffset>30480</wp:posOffset>
                </wp:positionV>
                <wp:extent cx="400050" cy="40005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FB9C4" id="Oval 2" o:spid="_x0000_s1026" style="position:absolute;margin-left:137.25pt;margin-top:2.4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8540CE7" wp14:editId="738DE969">
            <wp:extent cx="5943600" cy="1517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67A3" w14:textId="20C90262" w:rsidR="00D77A15" w:rsidRDefault="00D77A15" w:rsidP="00D77A15">
      <w:pPr>
        <w:pStyle w:val="NoSpacing"/>
        <w:numPr>
          <w:ilvl w:val="0"/>
          <w:numId w:val="2"/>
        </w:numPr>
      </w:pPr>
      <w:r>
        <w:t xml:space="preserve">Fill out fields as appropriate ( Use accommodation code from patient’s current information) </w:t>
      </w:r>
    </w:p>
    <w:p w14:paraId="5A6D1BBA" w14:textId="58B5A7BC" w:rsidR="00D77A15" w:rsidRDefault="00D77A15" w:rsidP="00D77A15">
      <w:pPr>
        <w:pStyle w:val="NoSpacing"/>
        <w:numPr>
          <w:ilvl w:val="1"/>
          <w:numId w:val="2"/>
        </w:numPr>
      </w:pPr>
      <w:r>
        <w:t>Make sure to hold Old bed for patients that will be returning to their previous bed.</w:t>
      </w:r>
    </w:p>
    <w:p w14:paraId="4BF0AE83" w14:textId="5FB7A6A6" w:rsidR="00D77A15" w:rsidRDefault="00D77A15" w:rsidP="00D77A15">
      <w:pPr>
        <w:pStyle w:val="NoSpacing"/>
      </w:pPr>
      <w:r>
        <w:rPr>
          <w:noProof/>
        </w:rPr>
        <w:drawing>
          <wp:inline distT="0" distB="0" distL="0" distR="0" wp14:anchorId="617719FA" wp14:editId="1D2CEE1E">
            <wp:extent cx="5943600" cy="41509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1F86" w14:textId="38D3FD94" w:rsidR="00D77A15" w:rsidRPr="00D77A15" w:rsidRDefault="00CA47FE" w:rsidP="00D77A15">
      <w:pPr>
        <w:pStyle w:val="NoSpacing"/>
        <w:rPr>
          <w:b/>
          <w:bCs/>
        </w:rPr>
      </w:pPr>
      <w:r>
        <w:rPr>
          <w:b/>
          <w:bCs/>
        </w:rPr>
        <w:t>*** IF A PATIENT IS GOING ACUTE TO THE FLOOR AFTER SURGERY THEY MUST BE DISCHARGED AND THEN READMITTED.</w:t>
      </w:r>
      <w:bookmarkStart w:id="0" w:name="_GoBack"/>
      <w:bookmarkEnd w:id="0"/>
    </w:p>
    <w:sectPr w:rsidR="00D77A15" w:rsidRPr="00D77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812"/>
    <w:multiLevelType w:val="hybridMultilevel"/>
    <w:tmpl w:val="36C4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D03"/>
    <w:multiLevelType w:val="hybridMultilevel"/>
    <w:tmpl w:val="5A3C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1466"/>
    <w:multiLevelType w:val="hybridMultilevel"/>
    <w:tmpl w:val="3810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15"/>
    <w:rsid w:val="00CA47FE"/>
    <w:rsid w:val="00CE642C"/>
    <w:rsid w:val="00D7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88B2"/>
  <w15:chartTrackingRefBased/>
  <w15:docId w15:val="{D163AB2D-C362-46DE-92A1-51AC9FC9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A15"/>
    <w:pPr>
      <w:ind w:left="720"/>
      <w:contextualSpacing/>
    </w:pPr>
  </w:style>
  <w:style w:type="paragraph" w:styleId="NoSpacing">
    <w:name w:val="No Spacing"/>
    <w:uiPriority w:val="1"/>
    <w:qFormat/>
    <w:rsid w:val="00D77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2</cp:revision>
  <dcterms:created xsi:type="dcterms:W3CDTF">2019-08-29T20:12:00Z</dcterms:created>
  <dcterms:modified xsi:type="dcterms:W3CDTF">2019-08-29T20:19:00Z</dcterms:modified>
</cp:coreProperties>
</file>