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24D16" w14:textId="77777777" w:rsidR="007238E3" w:rsidRPr="007238E3" w:rsidRDefault="007238E3" w:rsidP="007238E3">
      <w:pPr>
        <w:autoSpaceDE w:val="0"/>
        <w:autoSpaceDN w:val="0"/>
        <w:adjustRightInd w:val="0"/>
        <w:jc w:val="center"/>
        <w:rPr>
          <w:rFonts w:ascii="Arial" w:eastAsia="Calibri" w:hAnsi="Arial" w:cs="Arial"/>
          <w:b/>
        </w:rPr>
      </w:pPr>
      <w:r w:rsidRPr="007238E3">
        <w:rPr>
          <w:rFonts w:ascii="Arial" w:eastAsia="Calibri" w:hAnsi="Arial" w:cs="Arial"/>
          <w:b/>
        </w:rPr>
        <w:t xml:space="preserve">Insurance Notice of </w:t>
      </w:r>
      <w:proofErr w:type="spellStart"/>
      <w:r w:rsidRPr="007238E3">
        <w:rPr>
          <w:rFonts w:ascii="Arial" w:eastAsia="Calibri" w:hAnsi="Arial" w:cs="Arial"/>
          <w:b/>
        </w:rPr>
        <w:t>Noncoverage</w:t>
      </w:r>
      <w:proofErr w:type="spellEnd"/>
    </w:p>
    <w:p w14:paraId="0373F0E7" w14:textId="77777777" w:rsidR="007238E3" w:rsidRPr="007238E3" w:rsidRDefault="007238E3" w:rsidP="007238E3">
      <w:pPr>
        <w:autoSpaceDE w:val="0"/>
        <w:autoSpaceDN w:val="0"/>
        <w:adjustRightInd w:val="0"/>
        <w:jc w:val="center"/>
        <w:rPr>
          <w:rFonts w:ascii="Arial" w:eastAsia="Calibri" w:hAnsi="Arial" w:cs="Arial"/>
          <w:sz w:val="18"/>
          <w:szCs w:val="18"/>
        </w:rPr>
      </w:pPr>
      <w:r w:rsidRPr="007238E3">
        <w:rPr>
          <w:rFonts w:ascii="Arial" w:eastAsia="Calibri" w:hAnsi="Arial" w:cs="Arial"/>
          <w:sz w:val="18"/>
          <w:szCs w:val="18"/>
        </w:rPr>
        <w:t>Note: You need to make a choice about receiving these healthcare items or services</w:t>
      </w:r>
    </w:p>
    <w:p w14:paraId="11ED9255" w14:textId="77777777" w:rsidR="007238E3" w:rsidRPr="007238E3" w:rsidRDefault="007238E3" w:rsidP="007238E3">
      <w:pPr>
        <w:autoSpaceDE w:val="0"/>
        <w:autoSpaceDN w:val="0"/>
        <w:adjustRightInd w:val="0"/>
        <w:jc w:val="center"/>
        <w:rPr>
          <w:rFonts w:ascii="Arial" w:eastAsia="Calibri" w:hAnsi="Arial" w:cs="Arial"/>
        </w:rPr>
      </w:pPr>
    </w:p>
    <w:p w14:paraId="62137422" w14:textId="6E300A51" w:rsidR="007238E3" w:rsidRPr="007238E3" w:rsidRDefault="007238E3" w:rsidP="007238E3">
      <w:pPr>
        <w:autoSpaceDE w:val="0"/>
        <w:autoSpaceDN w:val="0"/>
        <w:adjustRightInd w:val="0"/>
        <w:rPr>
          <w:rFonts w:ascii="Arial" w:eastAsia="Calibri" w:hAnsi="Arial" w:cs="Arial"/>
        </w:rPr>
      </w:pPr>
      <w:r w:rsidRPr="007238E3">
        <w:rPr>
          <w:rFonts w:ascii="Arial" w:eastAsia="Calibri" w:hAnsi="Arial" w:cs="Arial"/>
        </w:rPr>
        <w:t>DATE:</w:t>
      </w:r>
      <w:r w:rsidR="00E41AC3">
        <w:rPr>
          <w:rFonts w:ascii="Arial" w:eastAsia="Calibri" w:hAnsi="Arial" w:cs="Arial"/>
        </w:rPr>
        <w:t xml:space="preserve"> _________________________________</w:t>
      </w:r>
      <w:r w:rsidR="00E41AC3">
        <w:rPr>
          <w:rFonts w:ascii="Arial" w:eastAsia="Calibri" w:hAnsi="Arial" w:cs="Arial"/>
        </w:rPr>
        <w:tab/>
      </w:r>
      <w:r w:rsidRPr="007238E3">
        <w:rPr>
          <w:rFonts w:ascii="Arial" w:eastAsia="Calibri" w:hAnsi="Arial" w:cs="Arial"/>
        </w:rPr>
        <w:t>TIME:</w:t>
      </w:r>
      <w:r w:rsidR="00E41AC3">
        <w:rPr>
          <w:rFonts w:ascii="Arial" w:eastAsia="Calibri" w:hAnsi="Arial" w:cs="Arial"/>
        </w:rPr>
        <w:t xml:space="preserve"> _______________</w:t>
      </w:r>
      <w:r w:rsidRPr="007238E3">
        <w:rPr>
          <w:rFonts w:ascii="Arial" w:eastAsia="Calibri" w:hAnsi="Arial" w:cs="Arial"/>
        </w:rPr>
        <w:t xml:space="preserve"> </w:t>
      </w:r>
    </w:p>
    <w:p w14:paraId="1F5B3178" w14:textId="77777777" w:rsidR="007238E3" w:rsidRPr="007238E3" w:rsidRDefault="007238E3" w:rsidP="007238E3">
      <w:pPr>
        <w:spacing w:after="160" w:line="256" w:lineRule="auto"/>
        <w:rPr>
          <w:rFonts w:ascii="Calibri" w:eastAsia="Calibri" w:hAnsi="Calibri" w:cs="Times New Roman"/>
        </w:rPr>
      </w:pPr>
      <w:r w:rsidRPr="007238E3">
        <w:rPr>
          <w:rFonts w:ascii="Calibri" w:eastAsia="Calibri" w:hAnsi="Calibri" w:cs="Times New Roman"/>
        </w:rPr>
        <w:t xml:space="preserve">We expect that your insurance company may not pay for the item(s) or service(s) that are described below. Your policy may not pay for all of your healthcare costs. Your plan pays for covered items and services when the policy rules are not met. The fact that </w:t>
      </w:r>
      <w:proofErr w:type="gramStart"/>
      <w:r w:rsidRPr="007238E3">
        <w:rPr>
          <w:rFonts w:ascii="Calibri" w:eastAsia="Calibri" w:hAnsi="Calibri" w:cs="Times New Roman"/>
        </w:rPr>
        <w:t>your</w:t>
      </w:r>
      <w:proofErr w:type="gramEnd"/>
      <w:r w:rsidRPr="007238E3">
        <w:rPr>
          <w:rFonts w:ascii="Calibri" w:eastAsia="Calibri" w:hAnsi="Calibri" w:cs="Times New Roman"/>
        </w:rPr>
        <w:t xml:space="preserve"> insurance may not pay for a particular item or service does not mean that you should not receive it. There may be good reason your doctor recommended it. Right now, in your case insurance probably will not pay for-</w:t>
      </w:r>
    </w:p>
    <w:tbl>
      <w:tblPr>
        <w:tblStyle w:val="TableGrid"/>
        <w:tblW w:w="0" w:type="auto"/>
        <w:tblInd w:w="0" w:type="dxa"/>
        <w:tblLook w:val="04A0" w:firstRow="1" w:lastRow="0" w:firstColumn="1" w:lastColumn="0" w:noHBand="0" w:noVBand="1"/>
      </w:tblPr>
      <w:tblGrid>
        <w:gridCol w:w="3116"/>
        <w:gridCol w:w="3117"/>
        <w:gridCol w:w="3117"/>
      </w:tblGrid>
      <w:tr w:rsidR="007238E3" w:rsidRPr="007238E3" w14:paraId="42F15E04" w14:textId="77777777" w:rsidTr="007238E3">
        <w:tc>
          <w:tcPr>
            <w:tcW w:w="3116" w:type="dxa"/>
            <w:tcBorders>
              <w:top w:val="single" w:sz="4" w:space="0" w:color="auto"/>
              <w:left w:val="single" w:sz="4" w:space="0" w:color="auto"/>
              <w:bottom w:val="single" w:sz="4" w:space="0" w:color="auto"/>
              <w:right w:val="single" w:sz="4" w:space="0" w:color="auto"/>
            </w:tcBorders>
            <w:hideMark/>
          </w:tcPr>
          <w:p w14:paraId="08857867" w14:textId="77777777" w:rsidR="007238E3" w:rsidRPr="007238E3" w:rsidRDefault="007238E3" w:rsidP="007238E3">
            <w:r w:rsidRPr="007238E3">
              <w:t>Items or Services:</w:t>
            </w:r>
          </w:p>
        </w:tc>
        <w:tc>
          <w:tcPr>
            <w:tcW w:w="3117" w:type="dxa"/>
            <w:tcBorders>
              <w:top w:val="single" w:sz="4" w:space="0" w:color="auto"/>
              <w:left w:val="single" w:sz="4" w:space="0" w:color="auto"/>
              <w:bottom w:val="single" w:sz="4" w:space="0" w:color="auto"/>
              <w:right w:val="single" w:sz="4" w:space="0" w:color="auto"/>
            </w:tcBorders>
            <w:hideMark/>
          </w:tcPr>
          <w:p w14:paraId="0368B68D" w14:textId="77777777" w:rsidR="007238E3" w:rsidRPr="007238E3" w:rsidRDefault="007238E3" w:rsidP="007238E3">
            <w:r w:rsidRPr="007238E3">
              <w:t>Reason insurance won’t pay</w:t>
            </w:r>
          </w:p>
        </w:tc>
        <w:tc>
          <w:tcPr>
            <w:tcW w:w="3117" w:type="dxa"/>
            <w:tcBorders>
              <w:top w:val="single" w:sz="4" w:space="0" w:color="auto"/>
              <w:left w:val="single" w:sz="4" w:space="0" w:color="auto"/>
              <w:bottom w:val="single" w:sz="4" w:space="0" w:color="auto"/>
              <w:right w:val="single" w:sz="4" w:space="0" w:color="auto"/>
            </w:tcBorders>
            <w:hideMark/>
          </w:tcPr>
          <w:p w14:paraId="632FFC5D" w14:textId="77777777" w:rsidR="007238E3" w:rsidRPr="007238E3" w:rsidRDefault="007238E3" w:rsidP="007238E3">
            <w:r w:rsidRPr="007238E3">
              <w:t>Estimated cost:</w:t>
            </w:r>
          </w:p>
        </w:tc>
      </w:tr>
      <w:tr w:rsidR="007238E3" w:rsidRPr="007238E3" w14:paraId="1126FFA7" w14:textId="77777777" w:rsidTr="007238E3">
        <w:trPr>
          <w:trHeight w:val="1223"/>
        </w:trPr>
        <w:tc>
          <w:tcPr>
            <w:tcW w:w="3116" w:type="dxa"/>
            <w:tcBorders>
              <w:top w:val="single" w:sz="4" w:space="0" w:color="auto"/>
              <w:left w:val="single" w:sz="4" w:space="0" w:color="auto"/>
              <w:bottom w:val="single" w:sz="4" w:space="0" w:color="auto"/>
              <w:right w:val="single" w:sz="4" w:space="0" w:color="auto"/>
            </w:tcBorders>
            <w:hideMark/>
          </w:tcPr>
          <w:p w14:paraId="40B09E50" w14:textId="77777777" w:rsidR="007238E3" w:rsidRPr="007238E3" w:rsidRDefault="007238E3" w:rsidP="007238E3">
            <w:r w:rsidRPr="007238E3">
              <w:t>General Anesthesia</w:t>
            </w:r>
          </w:p>
        </w:tc>
        <w:tc>
          <w:tcPr>
            <w:tcW w:w="3117" w:type="dxa"/>
            <w:tcBorders>
              <w:top w:val="single" w:sz="4" w:space="0" w:color="auto"/>
              <w:left w:val="single" w:sz="4" w:space="0" w:color="auto"/>
              <w:bottom w:val="single" w:sz="4" w:space="0" w:color="auto"/>
              <w:right w:val="single" w:sz="4" w:space="0" w:color="auto"/>
            </w:tcBorders>
            <w:hideMark/>
          </w:tcPr>
          <w:p w14:paraId="52B63B41" w14:textId="77777777" w:rsidR="007238E3" w:rsidRPr="007238E3" w:rsidRDefault="007238E3" w:rsidP="007238E3">
            <w:r w:rsidRPr="007238E3">
              <w:t xml:space="preserve">General anesthesia, unless medically necessary is not payable for colonoscopies and endoscopies. </w:t>
            </w:r>
          </w:p>
        </w:tc>
        <w:tc>
          <w:tcPr>
            <w:tcW w:w="3117" w:type="dxa"/>
            <w:tcBorders>
              <w:top w:val="single" w:sz="4" w:space="0" w:color="auto"/>
              <w:left w:val="single" w:sz="4" w:space="0" w:color="auto"/>
              <w:bottom w:val="single" w:sz="4" w:space="0" w:color="auto"/>
              <w:right w:val="single" w:sz="4" w:space="0" w:color="auto"/>
            </w:tcBorders>
            <w:hideMark/>
          </w:tcPr>
          <w:p w14:paraId="340BFE70" w14:textId="77777777" w:rsidR="007238E3" w:rsidRPr="007238E3" w:rsidRDefault="007238E3" w:rsidP="007238E3">
            <w:pPr>
              <w:spacing w:line="480" w:lineRule="auto"/>
              <w:jc w:val="center"/>
              <w:rPr>
                <w:strike/>
              </w:rPr>
            </w:pPr>
            <w:r w:rsidRPr="007238E3">
              <w:rPr>
                <w:strike/>
              </w:rPr>
              <w:t>$720.00 = $810.00</w:t>
            </w:r>
          </w:p>
          <w:p w14:paraId="4B2CCFA6" w14:textId="77777777" w:rsidR="007238E3" w:rsidRPr="007238E3" w:rsidRDefault="007238E3" w:rsidP="007238E3">
            <w:pPr>
              <w:spacing w:line="480" w:lineRule="auto"/>
              <w:jc w:val="center"/>
            </w:pPr>
            <w:r w:rsidRPr="007238E3">
              <w:t>$175.00 paid in one month of receiving the bill.</w:t>
            </w:r>
          </w:p>
        </w:tc>
      </w:tr>
    </w:tbl>
    <w:p w14:paraId="202A762C" w14:textId="77777777" w:rsidR="007238E3" w:rsidRPr="007238E3" w:rsidRDefault="007238E3" w:rsidP="007238E3">
      <w:pPr>
        <w:spacing w:after="160" w:line="256" w:lineRule="auto"/>
        <w:rPr>
          <w:rFonts w:ascii="Calibri" w:eastAsia="Calibri" w:hAnsi="Calibri" w:cs="Times New Roman"/>
        </w:rPr>
      </w:pPr>
    </w:p>
    <w:p w14:paraId="18043AEC" w14:textId="77777777" w:rsidR="007238E3" w:rsidRPr="007238E3" w:rsidRDefault="007238E3" w:rsidP="007238E3">
      <w:pPr>
        <w:spacing w:after="160" w:line="256" w:lineRule="auto"/>
        <w:rPr>
          <w:rFonts w:ascii="Calibri" w:eastAsia="Calibri" w:hAnsi="Calibri" w:cs="Times New Roman"/>
          <w:b/>
        </w:rPr>
      </w:pPr>
      <w:r w:rsidRPr="007238E3">
        <w:rPr>
          <w:rFonts w:ascii="Calibri" w:eastAsia="Calibri" w:hAnsi="Calibri" w:cs="Times New Roman"/>
          <w:b/>
        </w:rPr>
        <w:t>What you need to know:</w:t>
      </w:r>
    </w:p>
    <w:p w14:paraId="75552767" w14:textId="77777777" w:rsidR="007238E3" w:rsidRPr="007238E3" w:rsidRDefault="007238E3" w:rsidP="007238E3">
      <w:pPr>
        <w:numPr>
          <w:ilvl w:val="0"/>
          <w:numId w:val="1"/>
        </w:numPr>
        <w:spacing w:after="160" w:line="256" w:lineRule="auto"/>
        <w:contextualSpacing/>
        <w:rPr>
          <w:rFonts w:ascii="Calibri" w:eastAsia="Calibri" w:hAnsi="Calibri" w:cs="Times New Roman"/>
          <w:b/>
        </w:rPr>
      </w:pPr>
      <w:r w:rsidRPr="007238E3">
        <w:rPr>
          <w:rFonts w:ascii="Calibri" w:eastAsia="Calibri" w:hAnsi="Calibri" w:cs="Times New Roman"/>
        </w:rPr>
        <w:t>Read this notice so you can make an informed decision about your care.</w:t>
      </w:r>
    </w:p>
    <w:p w14:paraId="5ED5990C" w14:textId="77777777" w:rsidR="007238E3" w:rsidRPr="007238E3" w:rsidRDefault="007238E3" w:rsidP="007238E3">
      <w:pPr>
        <w:numPr>
          <w:ilvl w:val="0"/>
          <w:numId w:val="1"/>
        </w:numPr>
        <w:spacing w:after="160" w:line="256" w:lineRule="auto"/>
        <w:contextualSpacing/>
        <w:rPr>
          <w:rFonts w:ascii="Calibri" w:eastAsia="Calibri" w:hAnsi="Calibri" w:cs="Times New Roman"/>
          <w:b/>
        </w:rPr>
      </w:pPr>
      <w:r w:rsidRPr="007238E3">
        <w:rPr>
          <w:rFonts w:ascii="Calibri" w:eastAsia="Calibri" w:hAnsi="Calibri" w:cs="Times New Roman"/>
        </w:rPr>
        <w:t xml:space="preserve">Ask us any questions that you may have after you finish reading. </w:t>
      </w:r>
    </w:p>
    <w:p w14:paraId="435D3A4D" w14:textId="77777777" w:rsidR="007238E3" w:rsidRPr="007238E3" w:rsidRDefault="007238E3" w:rsidP="007238E3">
      <w:pPr>
        <w:numPr>
          <w:ilvl w:val="0"/>
          <w:numId w:val="1"/>
        </w:numPr>
        <w:spacing w:after="160" w:line="256" w:lineRule="auto"/>
        <w:contextualSpacing/>
        <w:rPr>
          <w:rFonts w:ascii="Calibri" w:eastAsia="Calibri" w:hAnsi="Calibri" w:cs="Times New Roman"/>
          <w:b/>
        </w:rPr>
      </w:pPr>
      <w:r w:rsidRPr="007238E3">
        <w:rPr>
          <w:rFonts w:ascii="Calibri" w:eastAsia="Calibri" w:hAnsi="Calibri" w:cs="Times New Roman"/>
        </w:rPr>
        <w:t>Choose any option below about whether to receive the procedure listed on surgical consent</w:t>
      </w:r>
    </w:p>
    <w:p w14:paraId="6A9266C0" w14:textId="77777777" w:rsidR="007238E3" w:rsidRPr="007238E3" w:rsidRDefault="007238E3" w:rsidP="007238E3">
      <w:pPr>
        <w:spacing w:after="160" w:line="256" w:lineRule="auto"/>
        <w:rPr>
          <w:rFonts w:ascii="Calibri" w:eastAsia="Calibri" w:hAnsi="Calibri" w:cs="Times New Roman"/>
          <w:b/>
        </w:rPr>
      </w:pPr>
      <w:r w:rsidRPr="007238E3">
        <w:rPr>
          <w:rFonts w:ascii="Calibri" w:eastAsia="Calibri" w:hAnsi="Calibri" w:cs="Times New Roman"/>
          <w:b/>
        </w:rPr>
        <w:t xml:space="preserve">Please choose </w:t>
      </w:r>
      <w:r w:rsidRPr="007238E3">
        <w:rPr>
          <w:rFonts w:ascii="Calibri" w:eastAsia="Calibri" w:hAnsi="Calibri" w:cs="Times New Roman"/>
          <w:b/>
          <w:u w:val="single"/>
        </w:rPr>
        <w:t>one</w:t>
      </w:r>
      <w:r w:rsidRPr="007238E3">
        <w:rPr>
          <w:rFonts w:ascii="Calibri" w:eastAsia="Calibri" w:hAnsi="Calibri" w:cs="Times New Roman"/>
          <w:b/>
        </w:rPr>
        <w:t xml:space="preserve"> option, check </w:t>
      </w:r>
      <w:r w:rsidRPr="007238E3">
        <w:rPr>
          <w:rFonts w:ascii="Calibri" w:eastAsia="Calibri" w:hAnsi="Calibri" w:cs="Times New Roman"/>
          <w:b/>
          <w:u w:val="single"/>
        </w:rPr>
        <w:t>one</w:t>
      </w:r>
      <w:r w:rsidRPr="007238E3">
        <w:rPr>
          <w:rFonts w:ascii="Calibri" w:eastAsia="Calibri" w:hAnsi="Calibri" w:cs="Times New Roman"/>
          <w:b/>
        </w:rPr>
        <w:t xml:space="preserve"> box, and sign &amp; date your choice</w:t>
      </w:r>
    </w:p>
    <w:tbl>
      <w:tblPr>
        <w:tblStyle w:val="TableGrid"/>
        <w:tblW w:w="0" w:type="auto"/>
        <w:tblInd w:w="0" w:type="dxa"/>
        <w:tblLook w:val="04A0" w:firstRow="1" w:lastRow="0" w:firstColumn="1" w:lastColumn="0" w:noHBand="0" w:noVBand="1"/>
      </w:tblPr>
      <w:tblGrid>
        <w:gridCol w:w="9350"/>
      </w:tblGrid>
      <w:tr w:rsidR="007238E3" w:rsidRPr="007238E3" w14:paraId="04B4792B" w14:textId="77777777" w:rsidTr="007238E3">
        <w:tc>
          <w:tcPr>
            <w:tcW w:w="9350" w:type="dxa"/>
            <w:tcBorders>
              <w:top w:val="single" w:sz="4" w:space="0" w:color="auto"/>
              <w:left w:val="single" w:sz="4" w:space="0" w:color="auto"/>
              <w:bottom w:val="single" w:sz="4" w:space="0" w:color="auto"/>
              <w:right w:val="single" w:sz="4" w:space="0" w:color="auto"/>
            </w:tcBorders>
            <w:hideMark/>
          </w:tcPr>
          <w:p w14:paraId="0D7CB83B" w14:textId="1D36DE65" w:rsidR="007238E3" w:rsidRPr="007238E3" w:rsidRDefault="00E41AC3" w:rsidP="007238E3">
            <w:r>
              <w:t xml:space="preserve">____ </w:t>
            </w:r>
            <w:r w:rsidR="007238E3" w:rsidRPr="007238E3">
              <w:t xml:space="preserve">Option 1: </w:t>
            </w:r>
            <w:r w:rsidR="007238E3" w:rsidRPr="007238E3">
              <w:rPr>
                <w:b/>
              </w:rPr>
              <w:t>YES</w:t>
            </w:r>
            <w:r w:rsidR="007238E3" w:rsidRPr="007238E3">
              <w:t xml:space="preserve"> I want to receive general anesthesia for the procedure(s) listed on the surgical consent. I agree to be personally and fully responsible for payment at the cost of $175.00 for above service should my insurance provider elect not to cover the listed service. I understand I can appeal my insurance company’s decision. </w:t>
            </w:r>
          </w:p>
        </w:tc>
      </w:tr>
      <w:tr w:rsidR="007238E3" w:rsidRPr="007238E3" w14:paraId="7D041457" w14:textId="77777777" w:rsidTr="007238E3">
        <w:tc>
          <w:tcPr>
            <w:tcW w:w="9350" w:type="dxa"/>
            <w:tcBorders>
              <w:top w:val="single" w:sz="4" w:space="0" w:color="auto"/>
              <w:left w:val="single" w:sz="4" w:space="0" w:color="auto"/>
              <w:bottom w:val="single" w:sz="4" w:space="0" w:color="auto"/>
              <w:right w:val="single" w:sz="4" w:space="0" w:color="auto"/>
            </w:tcBorders>
            <w:hideMark/>
          </w:tcPr>
          <w:p w14:paraId="1A990FE9" w14:textId="5CFE981D" w:rsidR="007238E3" w:rsidRPr="007238E3" w:rsidRDefault="00E41AC3" w:rsidP="007238E3">
            <w:r>
              <w:t xml:space="preserve">____ </w:t>
            </w:r>
            <w:r w:rsidR="007238E3" w:rsidRPr="007238E3">
              <w:t xml:space="preserve">Option 2: </w:t>
            </w:r>
            <w:r w:rsidR="007238E3" w:rsidRPr="007238E3">
              <w:rPr>
                <w:b/>
              </w:rPr>
              <w:t xml:space="preserve">NO </w:t>
            </w:r>
            <w:r w:rsidR="007238E3" w:rsidRPr="007238E3">
              <w:t>I have decided to have the procedure done under the sedation guidelines of my insurance company rather than under general anesthesia</w:t>
            </w:r>
          </w:p>
        </w:tc>
      </w:tr>
      <w:tr w:rsidR="007238E3" w:rsidRPr="007238E3" w14:paraId="659EAA96" w14:textId="77777777" w:rsidTr="007238E3">
        <w:tc>
          <w:tcPr>
            <w:tcW w:w="9350" w:type="dxa"/>
            <w:tcBorders>
              <w:top w:val="single" w:sz="4" w:space="0" w:color="auto"/>
              <w:left w:val="single" w:sz="4" w:space="0" w:color="auto"/>
              <w:bottom w:val="single" w:sz="4" w:space="0" w:color="auto"/>
              <w:right w:val="single" w:sz="4" w:space="0" w:color="auto"/>
            </w:tcBorders>
            <w:hideMark/>
          </w:tcPr>
          <w:p w14:paraId="208D3E60" w14:textId="2E1E7F0E" w:rsidR="007238E3" w:rsidRPr="007238E3" w:rsidRDefault="00E41AC3" w:rsidP="007238E3">
            <w:r>
              <w:t xml:space="preserve">____ </w:t>
            </w:r>
            <w:r w:rsidR="007238E3" w:rsidRPr="007238E3">
              <w:t xml:space="preserve">Option 3: I have decided not to have the procedure indicated above until I can review my case with my insurance company and the medical necessity for general anesthesia. </w:t>
            </w:r>
          </w:p>
        </w:tc>
      </w:tr>
    </w:tbl>
    <w:p w14:paraId="62FD12DA" w14:textId="77777777" w:rsidR="00E41AC3" w:rsidRDefault="00E41AC3" w:rsidP="007238E3">
      <w:pPr>
        <w:spacing w:after="160" w:line="256" w:lineRule="auto"/>
        <w:rPr>
          <w:rFonts w:ascii="Calibri" w:eastAsia="Calibri" w:hAnsi="Calibri" w:cs="Times New Roman"/>
          <w:color w:val="000000"/>
        </w:rPr>
      </w:pPr>
    </w:p>
    <w:p w14:paraId="7A3458C3" w14:textId="0A649401" w:rsidR="007238E3" w:rsidRDefault="007238E3" w:rsidP="007238E3">
      <w:pPr>
        <w:spacing w:after="160" w:line="256" w:lineRule="auto"/>
        <w:rPr>
          <w:rFonts w:ascii="Calibri" w:eastAsia="Calibri" w:hAnsi="Calibri" w:cs="Times New Roman"/>
          <w:color w:val="000000"/>
        </w:rPr>
      </w:pPr>
      <w:r w:rsidRPr="007238E3">
        <w:rPr>
          <w:rFonts w:ascii="Calibri" w:eastAsia="Calibri" w:hAnsi="Calibri" w:cs="Times New Roman"/>
          <w:color w:val="000000"/>
        </w:rPr>
        <w:t>Patient’s signature:</w:t>
      </w:r>
      <w:r w:rsidR="00E41AC3">
        <w:rPr>
          <w:rFonts w:ascii="Calibri" w:eastAsia="Calibri" w:hAnsi="Calibri" w:cs="Times New Roman"/>
          <w:color w:val="000000"/>
        </w:rPr>
        <w:t xml:space="preserve"> _____________________________________________</w:t>
      </w:r>
      <w:proofErr w:type="gramStart"/>
      <w:r w:rsidR="00E41AC3">
        <w:rPr>
          <w:rFonts w:ascii="Calibri" w:eastAsia="Calibri" w:hAnsi="Calibri" w:cs="Times New Roman"/>
          <w:color w:val="000000"/>
        </w:rPr>
        <w:t>_  Date</w:t>
      </w:r>
      <w:proofErr w:type="gramEnd"/>
      <w:r w:rsidR="00E41AC3">
        <w:rPr>
          <w:rFonts w:ascii="Calibri" w:eastAsia="Calibri" w:hAnsi="Calibri" w:cs="Times New Roman"/>
          <w:color w:val="000000"/>
        </w:rPr>
        <w:t>:  _______________</w:t>
      </w:r>
    </w:p>
    <w:p w14:paraId="4F8E9692" w14:textId="30B09F20" w:rsidR="00E41AC3" w:rsidRPr="007238E3" w:rsidRDefault="00E41AC3" w:rsidP="007238E3">
      <w:pPr>
        <w:spacing w:after="160" w:line="256" w:lineRule="auto"/>
        <w:rPr>
          <w:rFonts w:ascii="Calibri" w:eastAsia="Calibri" w:hAnsi="Calibri" w:cs="Times New Roman"/>
          <w:color w:val="000000"/>
        </w:rPr>
      </w:pPr>
      <w:r>
        <w:rPr>
          <w:rFonts w:ascii="Calibri" w:eastAsia="Calibri" w:hAnsi="Calibri" w:cs="Times New Roman"/>
          <w:color w:val="000000"/>
        </w:rPr>
        <w:t>If not patient, relationship to patient: _______________________________</w:t>
      </w:r>
    </w:p>
    <w:tbl>
      <w:tblPr>
        <w:tblStyle w:val="TableGrid"/>
        <w:tblW w:w="0" w:type="auto"/>
        <w:tblInd w:w="0" w:type="dxa"/>
        <w:tblLook w:val="04A0" w:firstRow="1" w:lastRow="0" w:firstColumn="1" w:lastColumn="0" w:noHBand="0" w:noVBand="1"/>
      </w:tblPr>
      <w:tblGrid>
        <w:gridCol w:w="9350"/>
      </w:tblGrid>
      <w:tr w:rsidR="007238E3" w:rsidRPr="007238E3" w14:paraId="7B5A026E" w14:textId="77777777" w:rsidTr="007238E3">
        <w:tc>
          <w:tcPr>
            <w:tcW w:w="9350" w:type="dxa"/>
            <w:tcBorders>
              <w:top w:val="single" w:sz="4" w:space="0" w:color="auto"/>
              <w:left w:val="single" w:sz="4" w:space="0" w:color="auto"/>
              <w:bottom w:val="single" w:sz="4" w:space="0" w:color="auto"/>
              <w:right w:val="single" w:sz="4" w:space="0" w:color="auto"/>
            </w:tcBorders>
            <w:hideMark/>
          </w:tcPr>
          <w:p w14:paraId="453E1FE2" w14:textId="77777777" w:rsidR="007238E3" w:rsidRPr="007238E3" w:rsidRDefault="007238E3" w:rsidP="007238E3">
            <w:pPr>
              <w:rPr>
                <w:color w:val="000000"/>
                <w:sz w:val="16"/>
                <w:szCs w:val="16"/>
              </w:rPr>
            </w:pPr>
            <w:r w:rsidRPr="007238E3">
              <w:rPr>
                <w:color w:val="000000"/>
                <w:sz w:val="16"/>
                <w:szCs w:val="16"/>
              </w:rPr>
              <w:t xml:space="preserve">Note: Your health information will be kept confidential. Any information that we collect about you on this form will be kept confidential in our healthcare record. If a claim is submitted to insurance, your health information on this form may be shared with your insurance company. Your health information which your insurance company sees will be kept confidential with them. </w:t>
            </w:r>
          </w:p>
        </w:tc>
      </w:tr>
    </w:tbl>
    <w:p w14:paraId="334B053E" w14:textId="77777777" w:rsidR="007238E3" w:rsidRDefault="007238E3" w:rsidP="007238E3">
      <w:pPr>
        <w:spacing w:after="160" w:line="256" w:lineRule="auto"/>
        <w:rPr>
          <w:rFonts w:ascii="Calibri" w:eastAsia="Calibri" w:hAnsi="Calibri" w:cs="Times New Roman"/>
          <w:color w:val="000000"/>
          <w:sz w:val="20"/>
          <w:szCs w:val="20"/>
        </w:rPr>
      </w:pPr>
    </w:p>
    <w:p w14:paraId="4408B5E5" w14:textId="77777777" w:rsidR="00E41AC3" w:rsidRPr="007238E3" w:rsidRDefault="00E41AC3" w:rsidP="007238E3">
      <w:pPr>
        <w:spacing w:after="160" w:line="256" w:lineRule="auto"/>
        <w:rPr>
          <w:rFonts w:ascii="Calibri" w:eastAsia="Calibri" w:hAnsi="Calibri" w:cs="Times New Roman"/>
          <w:color w:val="000000"/>
          <w:sz w:val="20"/>
          <w:szCs w:val="20"/>
        </w:rPr>
      </w:pPr>
    </w:p>
    <w:p w14:paraId="02D55343" w14:textId="18360411" w:rsidR="00E41AC3" w:rsidRDefault="00E41AC3">
      <w:r>
        <w:t>F</w:t>
      </w:r>
      <w:proofErr w:type="gramStart"/>
      <w:r>
        <w:t>:EPIC</w:t>
      </w:r>
      <w:proofErr w:type="gramEnd"/>
      <w:r>
        <w:t>/Downtime_Procedures/ACU-OR Downtime Forms/Colonoscopy ABN                                  (6/21)</w:t>
      </w:r>
      <w:bookmarkStart w:id="0" w:name="_GoBack"/>
      <w:bookmarkEnd w:id="0"/>
    </w:p>
    <w:sectPr w:rsidR="00E41AC3" w:rsidSect="00347A32">
      <w:headerReference w:type="default" r:id="rId7"/>
      <w:footerReference w:type="default" r:id="rId8"/>
      <w:pgSz w:w="12240" w:h="15840"/>
      <w:pgMar w:top="216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7DF80" w14:textId="77777777" w:rsidR="003A04EA" w:rsidRDefault="003A04EA" w:rsidP="003A04EA">
      <w:r>
        <w:separator/>
      </w:r>
    </w:p>
  </w:endnote>
  <w:endnote w:type="continuationSeparator" w:id="0">
    <w:p w14:paraId="682B064A" w14:textId="77777777" w:rsidR="003A04EA" w:rsidRDefault="003A04EA" w:rsidP="003A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04E8" w14:textId="399C8E68" w:rsidR="003A04EA" w:rsidRPr="003A04EA" w:rsidRDefault="007B0F01" w:rsidP="007B0F01">
    <w:pPr>
      <w:pStyle w:val="Footer"/>
      <w:ind w:left="-1440"/>
      <w:jc w:val="center"/>
      <w:rPr>
        <w:rFonts w:ascii="Lato" w:hAnsi="Lato"/>
      </w:rPr>
    </w:pPr>
    <w:r>
      <w:rPr>
        <w:rFonts w:ascii="Lato" w:hAnsi="Lato"/>
        <w:noProof/>
      </w:rPr>
      <w:drawing>
        <wp:inline distT="0" distB="0" distL="0" distR="0" wp14:anchorId="354330F3" wp14:editId="22B53254">
          <wp:extent cx="7803602" cy="91438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222" cy="93836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5B75D" w14:textId="77777777" w:rsidR="003A04EA" w:rsidRDefault="003A04EA" w:rsidP="003A04EA">
      <w:r>
        <w:separator/>
      </w:r>
    </w:p>
  </w:footnote>
  <w:footnote w:type="continuationSeparator" w:id="0">
    <w:p w14:paraId="0E8DFA66" w14:textId="77777777" w:rsidR="003A04EA" w:rsidRDefault="003A04EA" w:rsidP="003A0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8839" w14:textId="32C6B303" w:rsidR="003A04EA" w:rsidRDefault="003556C6" w:rsidP="003A04EA">
    <w:pPr>
      <w:pStyle w:val="Header"/>
      <w:jc w:val="center"/>
    </w:pPr>
    <w:r>
      <w:rPr>
        <w:noProof/>
      </w:rPr>
      <w:drawing>
        <wp:inline distT="0" distB="0" distL="0" distR="0" wp14:anchorId="0D83D028" wp14:editId="4888EE46">
          <wp:extent cx="3743325" cy="1067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825" cy="10921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10871"/>
    <w:multiLevelType w:val="hybridMultilevel"/>
    <w:tmpl w:val="F1086EF2"/>
    <w:lvl w:ilvl="0" w:tplc="2DEE83BA">
      <w:start w:val="3"/>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4EA"/>
    <w:rsid w:val="000C5244"/>
    <w:rsid w:val="00347A32"/>
    <w:rsid w:val="003556C6"/>
    <w:rsid w:val="003A04EA"/>
    <w:rsid w:val="004E1D02"/>
    <w:rsid w:val="004E395C"/>
    <w:rsid w:val="006027CE"/>
    <w:rsid w:val="00683BCA"/>
    <w:rsid w:val="007238E3"/>
    <w:rsid w:val="007B0F01"/>
    <w:rsid w:val="00990DB5"/>
    <w:rsid w:val="009C165F"/>
    <w:rsid w:val="00A65CBC"/>
    <w:rsid w:val="00C4083B"/>
    <w:rsid w:val="00E4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33C569"/>
  <w15:chartTrackingRefBased/>
  <w15:docId w15:val="{B7B4F239-7B60-400B-B157-2AC359C3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EA"/>
    <w:pPr>
      <w:tabs>
        <w:tab w:val="center" w:pos="4680"/>
        <w:tab w:val="right" w:pos="9360"/>
      </w:tabs>
    </w:pPr>
  </w:style>
  <w:style w:type="character" w:customStyle="1" w:styleId="HeaderChar">
    <w:name w:val="Header Char"/>
    <w:basedOn w:val="DefaultParagraphFont"/>
    <w:link w:val="Header"/>
    <w:uiPriority w:val="99"/>
    <w:rsid w:val="003A04EA"/>
  </w:style>
  <w:style w:type="paragraph" w:styleId="Footer">
    <w:name w:val="footer"/>
    <w:basedOn w:val="Normal"/>
    <w:link w:val="FooterChar"/>
    <w:uiPriority w:val="99"/>
    <w:unhideWhenUsed/>
    <w:rsid w:val="003A04EA"/>
    <w:pPr>
      <w:tabs>
        <w:tab w:val="center" w:pos="4680"/>
        <w:tab w:val="right" w:pos="9360"/>
      </w:tabs>
    </w:pPr>
  </w:style>
  <w:style w:type="character" w:customStyle="1" w:styleId="FooterChar">
    <w:name w:val="Footer Char"/>
    <w:basedOn w:val="DefaultParagraphFont"/>
    <w:link w:val="Footer"/>
    <w:uiPriority w:val="99"/>
    <w:rsid w:val="003A04EA"/>
  </w:style>
  <w:style w:type="table" w:styleId="TableGrid">
    <w:name w:val="Table Grid"/>
    <w:basedOn w:val="TableNormal"/>
    <w:uiPriority w:val="39"/>
    <w:rsid w:val="007238E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21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Kelli Gorrell</cp:lastModifiedBy>
  <cp:revision>3</cp:revision>
  <dcterms:created xsi:type="dcterms:W3CDTF">2021-07-01T14:19:00Z</dcterms:created>
  <dcterms:modified xsi:type="dcterms:W3CDTF">2021-07-01T14:25:00Z</dcterms:modified>
</cp:coreProperties>
</file>